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FF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B96D46">
        <w:rPr>
          <w:b/>
          <w:color w:val="111111"/>
        </w:rPr>
        <w:t xml:space="preserve">Культурные </w:t>
      </w:r>
      <w:r>
        <w:rPr>
          <w:b/>
          <w:color w:val="111111"/>
        </w:rPr>
        <w:t xml:space="preserve"> </w:t>
      </w:r>
      <w:r w:rsidRPr="00B96D46">
        <w:rPr>
          <w:b/>
          <w:color w:val="111111"/>
        </w:rPr>
        <w:t>практики</w:t>
      </w:r>
    </w:p>
    <w:p w:rsidR="00EF2CFF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EF2CFF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b/>
          <w:color w:val="111111"/>
        </w:rPr>
        <w:t xml:space="preserve">Возраст детей </w:t>
      </w:r>
      <w:r w:rsidRPr="00B96D46">
        <w:rPr>
          <w:color w:val="111111"/>
        </w:rPr>
        <w:t xml:space="preserve">– </w:t>
      </w:r>
      <w:r>
        <w:rPr>
          <w:color w:val="111111"/>
        </w:rPr>
        <w:t xml:space="preserve">5-6 </w:t>
      </w:r>
      <w:r w:rsidRPr="00B96D46">
        <w:rPr>
          <w:color w:val="111111"/>
        </w:rPr>
        <w:t xml:space="preserve"> лет (группы</w:t>
      </w:r>
      <w:r>
        <w:rPr>
          <w:color w:val="111111"/>
        </w:rPr>
        <w:t xml:space="preserve"> старшего возраста</w:t>
      </w:r>
      <w:r w:rsidRPr="00B96D46">
        <w:rPr>
          <w:color w:val="111111"/>
        </w:rPr>
        <w:t>)</w:t>
      </w:r>
    </w:p>
    <w:p w:rsidR="00EF2CFF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tbl>
      <w:tblPr>
        <w:tblStyle w:val="a7"/>
        <w:tblW w:w="10375" w:type="dxa"/>
        <w:jc w:val="center"/>
        <w:tblInd w:w="-398" w:type="dxa"/>
        <w:tblLayout w:type="fixed"/>
        <w:tblLook w:val="04A0"/>
      </w:tblPr>
      <w:tblGrid>
        <w:gridCol w:w="1089"/>
        <w:gridCol w:w="1701"/>
        <w:gridCol w:w="4520"/>
        <w:gridCol w:w="3065"/>
      </w:tblGrid>
      <w:tr w:rsidR="00EF2CFF" w:rsidRPr="00B96D46" w:rsidTr="00EF2CFF">
        <w:trPr>
          <w:jc w:val="center"/>
        </w:trPr>
        <w:tc>
          <w:tcPr>
            <w:tcW w:w="1089" w:type="dxa"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jc w:val="center"/>
              <w:rPr>
                <w:color w:val="111111"/>
              </w:rPr>
            </w:pPr>
            <w:r w:rsidRPr="00B96D46">
              <w:rPr>
                <w:color w:val="111111"/>
              </w:rPr>
              <w:t>Дата</w:t>
            </w:r>
            <w:r>
              <w:rPr>
                <w:color w:val="111111"/>
              </w:rPr>
              <w:t xml:space="preserve"> </w:t>
            </w:r>
            <w:proofErr w:type="spellStart"/>
            <w:proofErr w:type="gramStart"/>
            <w:r>
              <w:rPr>
                <w:color w:val="111111"/>
              </w:rPr>
              <w:t>прове-дения</w:t>
            </w:r>
            <w:proofErr w:type="spellEnd"/>
            <w:proofErr w:type="gramEnd"/>
          </w:p>
        </w:tc>
        <w:tc>
          <w:tcPr>
            <w:tcW w:w="1701" w:type="dxa"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Группы</w:t>
            </w:r>
          </w:p>
        </w:tc>
        <w:tc>
          <w:tcPr>
            <w:tcW w:w="4520" w:type="dxa"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Тема, цели, задачи</w:t>
            </w:r>
          </w:p>
        </w:tc>
        <w:tc>
          <w:tcPr>
            <w:tcW w:w="3065" w:type="dxa"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Методы, средства, виды деятельности</w:t>
            </w:r>
          </w:p>
        </w:tc>
      </w:tr>
      <w:tr w:rsidR="00EF2CFF" w:rsidRPr="00B96D46" w:rsidTr="00EF2CFF">
        <w:trPr>
          <w:jc w:val="center"/>
        </w:trPr>
        <w:tc>
          <w:tcPr>
            <w:tcW w:w="1089" w:type="dxa"/>
          </w:tcPr>
          <w:p w:rsidR="00EF2CFF" w:rsidRPr="00B96D46" w:rsidRDefault="00EF2CFF" w:rsidP="00EF2CFF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27.04.20</w:t>
            </w:r>
          </w:p>
        </w:tc>
        <w:tc>
          <w:tcPr>
            <w:tcW w:w="1701" w:type="dxa"/>
          </w:tcPr>
          <w:p w:rsidR="00EF2CFF" w:rsidRDefault="00EF2CFF" w:rsidP="00312AC7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«Василек»</w:t>
            </w:r>
          </w:p>
          <w:p w:rsidR="00EF2CFF" w:rsidRPr="00B96D46" w:rsidRDefault="00EF2CFF" w:rsidP="00312AC7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4520" w:type="dxa"/>
            <w:vMerge w:val="restart"/>
          </w:tcPr>
          <w:p w:rsidR="00EF2CFF" w:rsidRDefault="00EF2CFF" w:rsidP="00312AC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B27A03">
              <w:rPr>
                <w:b/>
                <w:color w:val="111111"/>
              </w:rPr>
              <w:t>Цель:</w:t>
            </w:r>
            <w:r w:rsidRPr="00B96D46">
              <w:rPr>
                <w:color w:val="111111"/>
              </w:rPr>
              <w:t xml:space="preserve"> разви</w:t>
            </w:r>
            <w:r>
              <w:rPr>
                <w:color w:val="111111"/>
              </w:rPr>
              <w:t>тие</w:t>
            </w:r>
            <w:r w:rsidRPr="00B96D46">
              <w:rPr>
                <w:color w:val="111111"/>
              </w:rPr>
              <w:t xml:space="preserve"> </w:t>
            </w:r>
            <w:r>
              <w:rPr>
                <w:color w:val="111111"/>
              </w:rPr>
              <w:t>у детей коммуникативных навыков</w:t>
            </w:r>
            <w:r w:rsidRPr="00B96D46">
              <w:rPr>
                <w:color w:val="111111"/>
              </w:rPr>
              <w:t>.</w:t>
            </w:r>
          </w:p>
          <w:p w:rsidR="00EF2CFF" w:rsidRPr="002E0EE9" w:rsidRDefault="00EF2CFF" w:rsidP="00312AC7">
            <w:pPr>
              <w:pStyle w:val="a5"/>
              <w:shd w:val="clear" w:color="auto" w:fill="FFFFFF"/>
              <w:tabs>
                <w:tab w:val="left" w:pos="362"/>
              </w:tabs>
              <w:spacing w:before="0" w:beforeAutospacing="0" w:after="0" w:afterAutospacing="0"/>
              <w:ind w:firstLine="79"/>
              <w:jc w:val="both"/>
              <w:rPr>
                <w:b/>
                <w:color w:val="111111"/>
              </w:rPr>
            </w:pPr>
            <w:r w:rsidRPr="002E0EE9">
              <w:rPr>
                <w:b/>
                <w:color w:val="111111"/>
                <w:bdr w:val="none" w:sz="0" w:space="0" w:color="auto" w:frame="1"/>
              </w:rPr>
              <w:t>Задачи</w:t>
            </w:r>
            <w:r w:rsidRPr="002E0EE9">
              <w:rPr>
                <w:b/>
                <w:color w:val="111111"/>
              </w:rPr>
              <w:t>:</w:t>
            </w:r>
          </w:p>
          <w:p w:rsidR="002E0EE9" w:rsidRPr="002E0EE9" w:rsidRDefault="002E0EE9" w:rsidP="002E0EE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2E0EE9">
              <w:rPr>
                <w:color w:val="333333"/>
              </w:rPr>
              <w:t xml:space="preserve">- </w:t>
            </w:r>
            <w:r>
              <w:rPr>
                <w:color w:val="333333"/>
              </w:rPr>
              <w:t xml:space="preserve">формировать </w:t>
            </w:r>
            <w:r w:rsidRPr="002E0EE9">
              <w:rPr>
                <w:color w:val="333333"/>
              </w:rPr>
              <w:t>чувство единства, сплоченности, умение действовать в коллективе, снятие телесных барьеров;</w:t>
            </w:r>
          </w:p>
          <w:p w:rsidR="002E0EE9" w:rsidRPr="002E0EE9" w:rsidRDefault="002E0EE9" w:rsidP="002E0EE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2E0EE9">
              <w:rPr>
                <w:color w:val="333333"/>
              </w:rPr>
              <w:t>-</w:t>
            </w:r>
            <w:r>
              <w:rPr>
                <w:color w:val="333333"/>
              </w:rPr>
              <w:t xml:space="preserve"> развивать </w:t>
            </w:r>
            <w:r w:rsidRPr="002E0EE9">
              <w:rPr>
                <w:color w:val="333333"/>
              </w:rPr>
              <w:t xml:space="preserve"> умение устанавливать  доброжелательные отношения, замечать положительные качества других  и выражать это словами, делать комплименты;</w:t>
            </w:r>
          </w:p>
          <w:p w:rsidR="002E0EE9" w:rsidRPr="002E0EE9" w:rsidRDefault="002E0EE9" w:rsidP="002E0EE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2E0EE9">
              <w:rPr>
                <w:color w:val="333333"/>
              </w:rPr>
              <w:t>- умение решать конфликтные ситуации и преодоление конфликтов в общении друг с другом;</w:t>
            </w:r>
          </w:p>
          <w:p w:rsidR="002E0EE9" w:rsidRPr="002E0EE9" w:rsidRDefault="002E0EE9" w:rsidP="002E0EE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2E0EE9">
              <w:rPr>
                <w:color w:val="333333"/>
              </w:rPr>
              <w:t>- развитие не вербальных и предметных способов взаимодействия;</w:t>
            </w:r>
          </w:p>
          <w:p w:rsidR="002E0EE9" w:rsidRPr="002E0EE9" w:rsidRDefault="002E0EE9" w:rsidP="002E0EE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</w:rPr>
            </w:pPr>
            <w:r w:rsidRPr="002E0EE9">
              <w:rPr>
                <w:color w:val="333333"/>
              </w:rPr>
              <w:t>- создание благоприятной атмосферы непосредственного, свободного общения и эмоциональной близости.</w:t>
            </w:r>
          </w:p>
          <w:p w:rsidR="00EF2CFF" w:rsidRPr="00B96D46" w:rsidRDefault="00EF2CFF" w:rsidP="00312AC7">
            <w:pPr>
              <w:pStyle w:val="a5"/>
              <w:shd w:val="clear" w:color="auto" w:fill="FFFFFF"/>
              <w:tabs>
                <w:tab w:val="left" w:pos="362"/>
              </w:tabs>
              <w:spacing w:before="0" w:beforeAutospacing="0" w:after="0" w:afterAutospacing="0"/>
              <w:ind w:firstLine="79"/>
              <w:rPr>
                <w:color w:val="111111"/>
              </w:rPr>
            </w:pPr>
          </w:p>
        </w:tc>
        <w:tc>
          <w:tcPr>
            <w:tcW w:w="3065" w:type="dxa"/>
            <w:vMerge w:val="restart"/>
          </w:tcPr>
          <w:p w:rsidR="00EF2CFF" w:rsidRDefault="00EF2CFF" w:rsidP="00312AC7">
            <w:pPr>
              <w:pStyle w:val="a5"/>
              <w:shd w:val="clear" w:color="auto" w:fill="FFFFFF"/>
              <w:spacing w:before="0" w:beforeAutospacing="0" w:after="180" w:afterAutospacing="0"/>
              <w:ind w:firstLine="74"/>
              <w:rPr>
                <w:color w:val="111111"/>
              </w:rPr>
            </w:pPr>
          </w:p>
          <w:p w:rsidR="002E0EE9" w:rsidRDefault="002E0EE9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Игровые упражнения:</w:t>
            </w:r>
          </w:p>
          <w:p w:rsidR="002E0EE9" w:rsidRDefault="002E0EE9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«Приветствие по кругу»</w:t>
            </w:r>
          </w:p>
          <w:p w:rsidR="002E0EE9" w:rsidRDefault="002E0EE9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«Разорви круг»;</w:t>
            </w:r>
          </w:p>
          <w:p w:rsidR="00AE42C3" w:rsidRDefault="00AE42C3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«Вежливые слова»;</w:t>
            </w:r>
          </w:p>
          <w:p w:rsidR="00AE42C3" w:rsidRDefault="00AE42C3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«Клеевой дождь»»</w:t>
            </w:r>
          </w:p>
          <w:p w:rsidR="00AE42C3" w:rsidRDefault="00AE42C3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«Живая картинка»;</w:t>
            </w:r>
          </w:p>
          <w:p w:rsidR="002E0EE9" w:rsidRDefault="002E0EE9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«Волшебный букет цветов»;</w:t>
            </w:r>
          </w:p>
          <w:p w:rsidR="002E0EE9" w:rsidRDefault="002E0EE9" w:rsidP="00AE42C3">
            <w:pPr>
              <w:pStyle w:val="a5"/>
              <w:shd w:val="clear" w:color="auto" w:fill="FFFFFF"/>
              <w:spacing w:before="0" w:beforeAutospacing="0" w:after="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«Пройди по запутанным дорожкам» (игра парами)</w:t>
            </w:r>
          </w:p>
          <w:p w:rsidR="00AE42C3" w:rsidRDefault="00AE42C3" w:rsidP="00312AC7">
            <w:pPr>
              <w:pStyle w:val="a5"/>
              <w:shd w:val="clear" w:color="auto" w:fill="FFFFFF"/>
              <w:spacing w:before="0" w:beforeAutospacing="0" w:after="180" w:afterAutospacing="0"/>
              <w:ind w:firstLine="74"/>
              <w:rPr>
                <w:color w:val="111111"/>
              </w:rPr>
            </w:pPr>
          </w:p>
          <w:p w:rsidR="00EF2CFF" w:rsidRPr="00B96D46" w:rsidRDefault="00EF2CFF" w:rsidP="00312AC7">
            <w:pPr>
              <w:pStyle w:val="a5"/>
              <w:shd w:val="clear" w:color="auto" w:fill="FFFFFF"/>
              <w:spacing w:before="0" w:beforeAutospacing="0" w:after="180" w:afterAutospacing="0"/>
              <w:ind w:firstLine="74"/>
              <w:rPr>
                <w:color w:val="111111"/>
              </w:rPr>
            </w:pPr>
            <w:r>
              <w:rPr>
                <w:color w:val="111111"/>
              </w:rPr>
              <w:t>- Рефлексия</w:t>
            </w:r>
            <w:r w:rsidR="00233E67">
              <w:rPr>
                <w:color w:val="111111"/>
              </w:rPr>
              <w:t xml:space="preserve"> (обсуждение с ребенком удач и неудач в игре; что понравилось; в чем состояли трудности)</w:t>
            </w:r>
          </w:p>
          <w:p w:rsidR="00EF2CFF" w:rsidRPr="00B96D46" w:rsidRDefault="00EF2CFF" w:rsidP="002E0EE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EF2CFF" w:rsidRPr="00B96D46" w:rsidTr="00EF2CFF">
        <w:trPr>
          <w:jc w:val="center"/>
        </w:trPr>
        <w:tc>
          <w:tcPr>
            <w:tcW w:w="1089" w:type="dxa"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27.04.20</w:t>
            </w:r>
          </w:p>
        </w:tc>
        <w:tc>
          <w:tcPr>
            <w:tcW w:w="1701" w:type="dxa"/>
          </w:tcPr>
          <w:p w:rsidR="00EF2CFF" w:rsidRPr="00B96D46" w:rsidRDefault="00EF2CFF" w:rsidP="00EF2CFF">
            <w:pPr>
              <w:pStyle w:val="a5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«Солнышко»</w:t>
            </w:r>
          </w:p>
        </w:tc>
        <w:tc>
          <w:tcPr>
            <w:tcW w:w="4520" w:type="dxa"/>
            <w:vMerge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3065" w:type="dxa"/>
            <w:vMerge/>
          </w:tcPr>
          <w:p w:rsidR="00EF2CFF" w:rsidRPr="00B96D46" w:rsidRDefault="00EF2CFF" w:rsidP="00312AC7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</w:tr>
    </w:tbl>
    <w:p w:rsidR="00EF2CFF" w:rsidRPr="00B96D46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</w:p>
    <w:p w:rsidR="00EF2CFF" w:rsidRDefault="00EF2CFF" w:rsidP="00EF2CF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6"/>
          <w:color w:val="111111"/>
          <w:bdr w:val="none" w:sz="0" w:space="0" w:color="auto" w:frame="1"/>
        </w:rPr>
      </w:pPr>
      <w:r>
        <w:rPr>
          <w:rStyle w:val="a6"/>
          <w:color w:val="111111"/>
          <w:bdr w:val="none" w:sz="0" w:space="0" w:color="auto" w:frame="1"/>
        </w:rPr>
        <w:t>Рекомендации по проведению  занятия</w:t>
      </w: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rPr>
          <w:rStyle w:val="a6"/>
          <w:bdr w:val="none" w:sz="0" w:space="0" w:color="auto" w:frame="1"/>
        </w:rPr>
        <w:t>Коммуникативная</w:t>
      </w:r>
      <w:r w:rsidRPr="00233E67">
        <w:t> компетентность дошкольника включает - распознавание эмоциональных переживаний и состояний окружающих, умение выражать собственные эмоции вербальными и невербальными способами.</w:t>
      </w: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Кроме того, к старшему дошкольному возрасту ребенок уже способен овладеть </w:t>
      </w:r>
      <w:r w:rsidRPr="00233E67">
        <w:rPr>
          <w:rStyle w:val="a6"/>
          <w:bdr w:val="none" w:sz="0" w:space="0" w:color="auto" w:frame="1"/>
        </w:rPr>
        <w:t xml:space="preserve">коммуникативными </w:t>
      </w:r>
      <w:proofErr w:type="spellStart"/>
      <w:r w:rsidRPr="00233E67">
        <w:rPr>
          <w:rStyle w:val="a6"/>
          <w:bdr w:val="none" w:sz="0" w:space="0" w:color="auto" w:frame="1"/>
        </w:rPr>
        <w:t>навыками</w:t>
      </w:r>
      <w:proofErr w:type="gramStart"/>
      <w:r w:rsidRPr="00233E67">
        <w:t>.</w:t>
      </w:r>
      <w:r w:rsidRPr="00233E67">
        <w:rPr>
          <w:u w:val="single"/>
          <w:bdr w:val="none" w:sz="0" w:space="0" w:color="auto" w:frame="1"/>
        </w:rPr>
        <w:t>Э</w:t>
      </w:r>
      <w:proofErr w:type="gramEnd"/>
      <w:r w:rsidRPr="00233E67">
        <w:rPr>
          <w:u w:val="single"/>
          <w:bdr w:val="none" w:sz="0" w:space="0" w:color="auto" w:frame="1"/>
        </w:rPr>
        <w:t>ту</w:t>
      </w:r>
      <w:proofErr w:type="spellEnd"/>
      <w:r w:rsidRPr="00233E67">
        <w:rPr>
          <w:u w:val="single"/>
          <w:bdr w:val="none" w:sz="0" w:space="0" w:color="auto" w:frame="1"/>
        </w:rPr>
        <w:t xml:space="preserve"> группу навыков составляют общеизвестные умения</w:t>
      </w:r>
      <w:r w:rsidRPr="00233E67">
        <w:t>:</w:t>
      </w:r>
    </w:p>
    <w:p w:rsidR="002E0EE9" w:rsidRPr="00233E67" w:rsidRDefault="002E0EE9" w:rsidP="00AE42C3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• сотрудничать;</w:t>
      </w:r>
    </w:p>
    <w:p w:rsidR="002E0EE9" w:rsidRPr="00233E67" w:rsidRDefault="002E0EE9" w:rsidP="00AE42C3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• слушать и слышать;</w:t>
      </w: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• воспринимать и понимать </w:t>
      </w:r>
      <w:r w:rsidRPr="00233E67">
        <w:rPr>
          <w:i/>
          <w:iCs/>
          <w:bdr w:val="none" w:sz="0" w:space="0" w:color="auto" w:frame="1"/>
        </w:rPr>
        <w:t>(перерабатывать)</w:t>
      </w:r>
      <w:r w:rsidRPr="00233E67">
        <w:t> информацию;</w:t>
      </w:r>
    </w:p>
    <w:p w:rsidR="00AE42C3" w:rsidRDefault="00AE42C3" w:rsidP="002E0EE9">
      <w:pPr>
        <w:pStyle w:val="a5"/>
        <w:shd w:val="clear" w:color="auto" w:fill="FFFFFF"/>
        <w:spacing w:before="0" w:beforeAutospacing="0" w:after="0" w:afterAutospacing="0"/>
        <w:ind w:firstLine="360"/>
      </w:pP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Формирование </w:t>
      </w:r>
      <w:proofErr w:type="spellStart"/>
      <w:r w:rsidRPr="00233E67">
        <w:rPr>
          <w:rStyle w:val="a6"/>
          <w:bdr w:val="none" w:sz="0" w:space="0" w:color="auto" w:frame="1"/>
        </w:rPr>
        <w:t>коммуникативности</w:t>
      </w:r>
      <w:proofErr w:type="spellEnd"/>
      <w:r w:rsidRPr="00233E67">
        <w:t> - важное условие нормального психологического развития ребенка. А так же одна из основных задач подготовки его к дальнейшей жизни. Детям дошкольного возраста нужно понимать, что сказать и в какой форме выразить свою мысль, отдавать себе отчет в том, как другие будут воспринимать сказанное, умение слушать и слышать собеседника.</w:t>
      </w: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rPr>
          <w:rStyle w:val="a6"/>
          <w:bdr w:val="none" w:sz="0" w:space="0" w:color="auto" w:frame="1"/>
        </w:rPr>
        <w:t>Коммуникативные</w:t>
      </w:r>
      <w:r w:rsidRPr="00233E67">
        <w:t> навыки развиваются в повседневной деятельности, дидактических, подвижных, сюжетно-ролевых игр.</w:t>
      </w:r>
    </w:p>
    <w:p w:rsidR="00233E67" w:rsidRPr="00233E67" w:rsidRDefault="00233E67" w:rsidP="00233E67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rPr>
          <w:rStyle w:val="a6"/>
          <w:bdr w:val="none" w:sz="0" w:space="0" w:color="auto" w:frame="1"/>
        </w:rPr>
        <w:t>Значение коммуникативных игр:</w:t>
      </w:r>
    </w:p>
    <w:p w:rsidR="00233E67" w:rsidRPr="00233E67" w:rsidRDefault="00233E67" w:rsidP="00233E67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Детское переживание радости со сверстниками в дальнейшем превращается в жизнерадостность, оптимистическое отношение к жизни, умение ладить с людьми, успешно решать жизненные проблемы, добиваться поставленных целей.</w:t>
      </w:r>
    </w:p>
    <w:p w:rsidR="00233E67" w:rsidRPr="00233E67" w:rsidRDefault="00233E67" w:rsidP="00233E67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 xml:space="preserve">Напротив, отсутствие или недоразвитие коммуникативных способностей играет </w:t>
      </w:r>
      <w:proofErr w:type="spellStart"/>
      <w:r w:rsidRPr="00233E67">
        <w:t>дезорганизующую</w:t>
      </w:r>
      <w:proofErr w:type="spellEnd"/>
      <w:r w:rsidRPr="00233E67">
        <w:t xml:space="preserve"> роль, приводит к задержке общего психического развития ребенка, а в дальнейшем – к формированию негативной жизненной позиции.</w:t>
      </w:r>
    </w:p>
    <w:p w:rsidR="00AE42C3" w:rsidRDefault="00AE42C3" w:rsidP="002E0EE9">
      <w:pPr>
        <w:pStyle w:val="a5"/>
        <w:shd w:val="clear" w:color="auto" w:fill="FFFFFF"/>
        <w:spacing w:before="0" w:beforeAutospacing="0" w:after="0" w:afterAutospacing="0"/>
        <w:ind w:firstLine="360"/>
      </w:pPr>
    </w:p>
    <w:p w:rsidR="002E0EE9" w:rsidRPr="00233E67" w:rsidRDefault="002E0EE9" w:rsidP="002E0EE9">
      <w:pPr>
        <w:pStyle w:val="a5"/>
        <w:shd w:val="clear" w:color="auto" w:fill="FFFFFF"/>
        <w:spacing w:before="0" w:beforeAutospacing="0" w:after="0" w:afterAutospacing="0"/>
        <w:ind w:firstLine="360"/>
      </w:pPr>
      <w:r w:rsidRPr="00233E67">
        <w:t>Вашему вниманию, предлагаю</w:t>
      </w:r>
      <w:r w:rsidR="00233E67">
        <w:t xml:space="preserve">тся </w:t>
      </w:r>
      <w:r w:rsidRPr="00233E67">
        <w:t> </w:t>
      </w:r>
      <w:r w:rsidRPr="00233E67">
        <w:rPr>
          <w:rStyle w:val="a6"/>
          <w:bdr w:val="none" w:sz="0" w:space="0" w:color="auto" w:frame="1"/>
        </w:rPr>
        <w:t>игры на развитие коммуникативных навыков</w:t>
      </w:r>
      <w:r w:rsidRPr="00233E67">
        <w:t>. Эти </w:t>
      </w:r>
      <w:r w:rsidRPr="00233E67">
        <w:rPr>
          <w:rStyle w:val="a6"/>
          <w:bdr w:val="none" w:sz="0" w:space="0" w:color="auto" w:frame="1"/>
        </w:rPr>
        <w:t>игры</w:t>
      </w:r>
      <w:r w:rsidRPr="00233E67">
        <w:t> направлены на развитие навыков конструктивного общения, умения получать радость от общения, умение слушать и слышать другого человека, эмоциональной сферы.</w:t>
      </w:r>
    </w:p>
    <w:p w:rsidR="00AE42C3" w:rsidRDefault="00623ACD">
      <w:r w:rsidRPr="00623ACD">
        <w:lastRenderedPageBreak/>
        <w:drawing>
          <wp:inline distT="0" distB="0" distL="0" distR="0">
            <wp:extent cx="6866097" cy="9692640"/>
            <wp:effectExtent l="19050" t="0" r="0" b="0"/>
            <wp:docPr id="44" name="Рисунок 44" descr="https://ds8nsk.edusite.ru/images/4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8nsk.edusite.ru/images/4i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97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C3" w:rsidRDefault="00AE42C3">
      <w:r w:rsidRPr="00AE42C3">
        <w:lastRenderedPageBreak/>
        <w:drawing>
          <wp:inline distT="0" distB="0" distL="0" distR="0">
            <wp:extent cx="6838950" cy="4835351"/>
            <wp:effectExtent l="19050" t="0" r="0" b="0"/>
            <wp:docPr id="2" name="Рисунок 10" descr="https://1.bp.blogspot.com/-yPkmj1d2KHU/W3uUo206NUI/AAAAAAAAAjM/WFR4kqeHl5ohstidTjqzjBFaiQajNvVmQCLcBGAs/s1600/%25D0%2592%25D0%259E%25D0%259B%25D0%25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yPkmj1d2KHU/W3uUo206NUI/AAAAAAAAAjM/WFR4kqeHl5ohstidTjqzjBFaiQajNvVmQCLcBGAs/s1600/%25D0%2592%25D0%259E%25D0%259B%25D0%25AF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05" cy="483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C3" w:rsidRDefault="00AE42C3">
      <w:r w:rsidRPr="00AE42C3">
        <w:drawing>
          <wp:inline distT="0" distB="0" distL="0" distR="0">
            <wp:extent cx="5940425" cy="4455319"/>
            <wp:effectExtent l="19050" t="0" r="3175" b="0"/>
            <wp:docPr id="26" name="Рисунок 26" descr="https://ds05.infourok.ru/uploads/ex/01c4/0004a92b-1603e08e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01c4/0004a92b-1603e08e/img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CD" w:rsidRDefault="00623ACD">
      <w:r w:rsidRPr="00623ACD">
        <w:lastRenderedPageBreak/>
        <w:drawing>
          <wp:inline distT="0" distB="0" distL="0" distR="0">
            <wp:extent cx="6686550" cy="9510013"/>
            <wp:effectExtent l="19050" t="0" r="0" b="0"/>
            <wp:docPr id="8" name="Рисунок 8" descr="https://ds04.infourok.ru/uploads/ex/0ba2/000d7921-1352952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ba2/000d7921-1352952e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15" b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3" cy="951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CD" w:rsidRDefault="00623ACD">
      <w:r w:rsidRPr="00623ACD">
        <w:lastRenderedPageBreak/>
        <w:drawing>
          <wp:inline distT="0" distB="0" distL="0" distR="0">
            <wp:extent cx="6648450" cy="4116720"/>
            <wp:effectExtent l="19050" t="0" r="0" b="0"/>
            <wp:docPr id="7" name="Рисунок 7" descr="https://photo.7ya.ru/ph/2014/9/20/1411220166394.jpg?rnd=9207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.7ya.ru/ph/2014/9/20/1411220166394.jpg?rnd=920726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68" cy="41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CD" w:rsidRDefault="00623ACD">
      <w:r w:rsidRPr="00623ACD">
        <w:drawing>
          <wp:inline distT="0" distB="0" distL="0" distR="0">
            <wp:extent cx="6657656" cy="4122420"/>
            <wp:effectExtent l="19050" t="0" r="0" b="0"/>
            <wp:docPr id="10" name="Рисунок 10" descr="https://avatars.mds.yandex.net/get-pdb/1527424/7f8b1f55-7636-406f-bcd8-a814cc5f1c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27424/7f8b1f55-7636-406f-bcd8-a814cc5f1c93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69" cy="412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ACD" w:rsidSect="00623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3ACD"/>
    <w:rsid w:val="00233E67"/>
    <w:rsid w:val="002E0EE9"/>
    <w:rsid w:val="00623ACD"/>
    <w:rsid w:val="00AE42C3"/>
    <w:rsid w:val="00EF2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F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F2CFF"/>
    <w:rPr>
      <w:b/>
      <w:bCs/>
    </w:rPr>
  </w:style>
  <w:style w:type="table" w:styleId="a7">
    <w:name w:val="Table Grid"/>
    <w:basedOn w:val="a1"/>
    <w:uiPriority w:val="59"/>
    <w:rsid w:val="00EF2C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2020-04-27T05:07:00Z</dcterms:created>
  <dcterms:modified xsi:type="dcterms:W3CDTF">2020-04-27T06:26:00Z</dcterms:modified>
</cp:coreProperties>
</file>